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D450E" w:rsidRDefault="009867A8" w:rsidP="00D21EEC">
      <w:pPr>
        <w:contextualSpacing/>
        <w:jc w:val="center"/>
        <w:rPr>
          <w:rFonts w:ascii="Times New Roman" w:hAnsi="Times New Roman" w:cs="Times New Roman"/>
          <w:b/>
          <w:bCs/>
          <w:sz w:val="32"/>
          <w:szCs w:val="32"/>
        </w:rPr>
      </w:pPr>
      <w:r w:rsidRPr="000D450E">
        <w:rPr>
          <w:rFonts w:ascii="Times New Roman" w:hAnsi="Times New Roman" w:cs="Times New Roman"/>
          <w:b/>
          <w:bCs/>
          <w:sz w:val="32"/>
          <w:szCs w:val="32"/>
        </w:rPr>
        <w:t>MY EXPERIENCES WITH AURO MIRRA CENTRE OF EDUCATION</w:t>
      </w:r>
      <w:r w:rsidR="004F24C3" w:rsidRPr="000D450E">
        <w:rPr>
          <w:rFonts w:ascii="Times New Roman" w:hAnsi="Times New Roman" w:cs="Times New Roman"/>
          <w:b/>
          <w:bCs/>
          <w:sz w:val="32"/>
          <w:szCs w:val="32"/>
        </w:rPr>
        <w:t xml:space="preserve"> PATIALA</w:t>
      </w:r>
    </w:p>
    <w:p w:rsidR="009867A8" w:rsidRPr="000D450E" w:rsidRDefault="009867A8" w:rsidP="00822690">
      <w:pPr>
        <w:contextualSpacing/>
        <w:jc w:val="both"/>
        <w:rPr>
          <w:rFonts w:ascii="Times New Roman" w:hAnsi="Times New Roman" w:cs="Times New Roman"/>
          <w:sz w:val="32"/>
          <w:szCs w:val="32"/>
        </w:rPr>
      </w:pPr>
    </w:p>
    <w:p w:rsidR="009867A8" w:rsidRPr="000D450E" w:rsidRDefault="009867A8"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Life has its own ways of showing gratitude and fulfilling the dreams. </w:t>
      </w:r>
      <w:r w:rsidR="00803858" w:rsidRPr="000D450E">
        <w:rPr>
          <w:rFonts w:ascii="Times New Roman" w:hAnsi="Times New Roman" w:cs="Times New Roman"/>
          <w:sz w:val="32"/>
          <w:szCs w:val="32"/>
        </w:rPr>
        <w:t>M</w:t>
      </w:r>
      <w:r w:rsidRPr="000D450E">
        <w:rPr>
          <w:rFonts w:ascii="Times New Roman" w:hAnsi="Times New Roman" w:cs="Times New Roman"/>
          <w:sz w:val="32"/>
          <w:szCs w:val="32"/>
        </w:rPr>
        <w:t xml:space="preserve">y association with Sri Aurobindo Society has been </w:t>
      </w:r>
      <w:r w:rsidR="004A6E40" w:rsidRPr="000D450E">
        <w:rPr>
          <w:rFonts w:ascii="Times New Roman" w:hAnsi="Times New Roman" w:cs="Times New Roman"/>
          <w:sz w:val="32"/>
          <w:szCs w:val="32"/>
        </w:rPr>
        <w:t xml:space="preserve">very long, </w:t>
      </w:r>
      <w:r w:rsidRPr="000D450E">
        <w:rPr>
          <w:rFonts w:ascii="Times New Roman" w:hAnsi="Times New Roman" w:cs="Times New Roman"/>
          <w:sz w:val="32"/>
          <w:szCs w:val="32"/>
        </w:rPr>
        <w:t>ever since my childhood</w:t>
      </w:r>
      <w:r w:rsidR="00803858" w:rsidRPr="000D450E">
        <w:rPr>
          <w:rFonts w:ascii="Times New Roman" w:hAnsi="Times New Roman" w:cs="Times New Roman"/>
          <w:sz w:val="32"/>
          <w:szCs w:val="32"/>
        </w:rPr>
        <w:t>. It was my inner desire that my children might someday get a chance to study in Sri Aurobindo’s or The Mother’s Schools. We have lived at almost ten places across North India but we n</w:t>
      </w:r>
      <w:r w:rsidR="004D37C0" w:rsidRPr="000D450E">
        <w:rPr>
          <w:rFonts w:ascii="Times New Roman" w:hAnsi="Times New Roman" w:cs="Times New Roman"/>
          <w:sz w:val="32"/>
          <w:szCs w:val="32"/>
        </w:rPr>
        <w:t>ever came across Sri Aurobindo S</w:t>
      </w:r>
      <w:r w:rsidR="00803858" w:rsidRPr="000D450E">
        <w:rPr>
          <w:rFonts w:ascii="Times New Roman" w:hAnsi="Times New Roman" w:cs="Times New Roman"/>
          <w:sz w:val="32"/>
          <w:szCs w:val="32"/>
        </w:rPr>
        <w:t>ociety schools anywhere. But when we shifted to Patiala, it was like a dream come true when I found out that we have Sri Aurobindo International School and Auro Mirra Centre of Education of high repute in Patiala. That became our first choice for our children’s admission. As we took a tour of Auro Mirra Centre of Education on the day of admission, the beautiful and tranqu</w:t>
      </w:r>
      <w:r w:rsidR="00B30E54" w:rsidRPr="000D450E">
        <w:rPr>
          <w:rFonts w:ascii="Times New Roman" w:hAnsi="Times New Roman" w:cs="Times New Roman"/>
          <w:sz w:val="32"/>
          <w:szCs w:val="32"/>
        </w:rPr>
        <w:t>il environment of the school felt so pleasing that there remained no further searches to be made for admission.</w:t>
      </w:r>
    </w:p>
    <w:p w:rsidR="00683FC0" w:rsidRDefault="00683FC0" w:rsidP="00822690">
      <w:pPr>
        <w:contextualSpacing/>
        <w:jc w:val="both"/>
        <w:rPr>
          <w:rFonts w:ascii="Times New Roman" w:hAnsi="Times New Roman" w:cs="Times New Roman"/>
          <w:sz w:val="32"/>
          <w:szCs w:val="32"/>
        </w:rPr>
      </w:pPr>
    </w:p>
    <w:p w:rsidR="00B30E54" w:rsidRPr="000D450E" w:rsidRDefault="00B30E54"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Though my children were a little apprehensive about learning a new language, Punjabi, as we do not belong to Punjabi background, but with the continuous support and encouragement of all the teachers </w:t>
      </w:r>
      <w:r w:rsidR="00424644" w:rsidRPr="000D450E">
        <w:rPr>
          <w:rFonts w:ascii="Times New Roman" w:hAnsi="Times New Roman" w:cs="Times New Roman"/>
          <w:sz w:val="32"/>
          <w:szCs w:val="32"/>
        </w:rPr>
        <w:t xml:space="preserve">who helped them a great deal, </w:t>
      </w:r>
      <w:r w:rsidRPr="000D450E">
        <w:rPr>
          <w:rFonts w:ascii="Times New Roman" w:hAnsi="Times New Roman" w:cs="Times New Roman"/>
          <w:sz w:val="32"/>
          <w:szCs w:val="32"/>
        </w:rPr>
        <w:t>they excelled in the new subject as well. And along with them I, too, learnt to read and write Punjabi language and I have till date translated many stories of this rich language Punjabi to Hindi and English, which I could never dream of earlier.</w:t>
      </w:r>
    </w:p>
    <w:p w:rsidR="00683FC0" w:rsidRDefault="00683FC0" w:rsidP="00822690">
      <w:pPr>
        <w:contextualSpacing/>
        <w:jc w:val="both"/>
        <w:rPr>
          <w:rFonts w:ascii="Times New Roman" w:hAnsi="Times New Roman" w:cs="Times New Roman"/>
          <w:sz w:val="32"/>
          <w:szCs w:val="32"/>
        </w:rPr>
      </w:pPr>
    </w:p>
    <w:p w:rsidR="00B30E54" w:rsidRPr="000D450E" w:rsidRDefault="004052D0"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Along with excellence in studies, the various activities of the school have helped my children to develop and grow to their fullest potential. I can observe a tremendous positive change in their confidence, behaviour and expressions. </w:t>
      </w:r>
      <w:r w:rsidR="00AA4BB9" w:rsidRPr="000D450E">
        <w:rPr>
          <w:rFonts w:ascii="Times New Roman" w:hAnsi="Times New Roman" w:cs="Times New Roman"/>
          <w:sz w:val="32"/>
          <w:szCs w:val="32"/>
        </w:rPr>
        <w:t xml:space="preserve">Working on the principles of Sri Aurobindo’s Integral education, Auro Mirra Centre of Education has been taking good care of </w:t>
      </w:r>
      <w:r w:rsidR="00AA4BB9" w:rsidRPr="000D450E">
        <w:rPr>
          <w:rFonts w:ascii="Times New Roman" w:hAnsi="Times New Roman" w:cs="Times New Roman"/>
          <w:sz w:val="32"/>
          <w:szCs w:val="32"/>
        </w:rPr>
        <w:lastRenderedPageBreak/>
        <w:t>developing all the planes of human personality – physical, mental, vital, psychic. More importantly, along with the excellent level of st</w:t>
      </w:r>
      <w:r w:rsidR="00EC2588" w:rsidRPr="000D450E">
        <w:rPr>
          <w:rFonts w:ascii="Times New Roman" w:hAnsi="Times New Roman" w:cs="Times New Roman"/>
          <w:sz w:val="32"/>
          <w:szCs w:val="32"/>
        </w:rPr>
        <w:t>udies, my children have become</w:t>
      </w:r>
      <w:r w:rsidR="00AA4BB9" w:rsidRPr="000D450E">
        <w:rPr>
          <w:rFonts w:ascii="Times New Roman" w:hAnsi="Times New Roman" w:cs="Times New Roman"/>
          <w:sz w:val="32"/>
          <w:szCs w:val="32"/>
        </w:rPr>
        <w:t xml:space="preserve"> better person</w:t>
      </w:r>
      <w:r w:rsidR="00EC2588" w:rsidRPr="000D450E">
        <w:rPr>
          <w:rFonts w:ascii="Times New Roman" w:hAnsi="Times New Roman" w:cs="Times New Roman"/>
          <w:sz w:val="32"/>
          <w:szCs w:val="32"/>
        </w:rPr>
        <w:t>s</w:t>
      </w:r>
      <w:r w:rsidR="00AA4BB9" w:rsidRPr="000D450E">
        <w:rPr>
          <w:rFonts w:ascii="Times New Roman" w:hAnsi="Times New Roman" w:cs="Times New Roman"/>
          <w:sz w:val="32"/>
          <w:szCs w:val="32"/>
        </w:rPr>
        <w:t xml:space="preserve"> and better human beings with good human values that are so obviously being developed with utmost care.</w:t>
      </w:r>
    </w:p>
    <w:p w:rsidR="00683FC0" w:rsidRDefault="00683FC0" w:rsidP="00822690">
      <w:pPr>
        <w:contextualSpacing/>
        <w:jc w:val="both"/>
        <w:rPr>
          <w:rFonts w:ascii="Times New Roman" w:hAnsi="Times New Roman" w:cs="Times New Roman"/>
          <w:sz w:val="32"/>
          <w:szCs w:val="32"/>
        </w:rPr>
      </w:pPr>
    </w:p>
    <w:p w:rsidR="00891533" w:rsidRPr="000D450E" w:rsidRDefault="00E3677A"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My own contribution in the studies and development of my children is almost negligible as compared to that of their school and the teachers. Every day when my children are eager to go to school, that enthusiasm itself shows how much they love their school. They have been doing good in their studies and all co-curricular activities because of the wonderful and enjoyable atmosphere </w:t>
      </w:r>
      <w:r w:rsidR="00891533" w:rsidRPr="000D450E">
        <w:rPr>
          <w:rFonts w:ascii="Times New Roman" w:hAnsi="Times New Roman" w:cs="Times New Roman"/>
          <w:sz w:val="32"/>
          <w:szCs w:val="32"/>
        </w:rPr>
        <w:t xml:space="preserve">and the constant encouragement </w:t>
      </w:r>
      <w:r w:rsidRPr="000D450E">
        <w:rPr>
          <w:rFonts w:ascii="Times New Roman" w:hAnsi="Times New Roman" w:cs="Times New Roman"/>
          <w:sz w:val="32"/>
          <w:szCs w:val="32"/>
        </w:rPr>
        <w:t>that they get in the school premises.</w:t>
      </w:r>
    </w:p>
    <w:p w:rsidR="00683FC0" w:rsidRDefault="00683FC0" w:rsidP="00822690">
      <w:pPr>
        <w:contextualSpacing/>
        <w:jc w:val="both"/>
        <w:rPr>
          <w:rFonts w:ascii="Times New Roman" w:hAnsi="Times New Roman" w:cs="Times New Roman"/>
          <w:sz w:val="32"/>
          <w:szCs w:val="32"/>
        </w:rPr>
      </w:pPr>
    </w:p>
    <w:p w:rsidR="00AA4BB9"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It is only because of the Grace of The Divine Mother that I was able to find such a wonderful school for my children. I thank the Principal, Ms. Chinmayie and all the teachers for being a great support to my children in this beautiful journey.</w:t>
      </w:r>
    </w:p>
    <w:p w:rsidR="00683FC0" w:rsidRDefault="00683FC0" w:rsidP="00822690">
      <w:pPr>
        <w:contextualSpacing/>
        <w:jc w:val="both"/>
        <w:rPr>
          <w:rFonts w:ascii="Times New Roman" w:hAnsi="Times New Roman" w:cs="Times New Roman"/>
          <w:sz w:val="32"/>
          <w:szCs w:val="32"/>
        </w:rPr>
      </w:pPr>
    </w:p>
    <w:p w:rsidR="00891533"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May </w:t>
      </w:r>
      <w:r w:rsidR="00B66C32" w:rsidRPr="000D450E">
        <w:rPr>
          <w:rFonts w:ascii="Times New Roman" w:hAnsi="Times New Roman" w:cs="Times New Roman"/>
          <w:sz w:val="32"/>
          <w:szCs w:val="32"/>
        </w:rPr>
        <w:t>the Divine G</w:t>
      </w:r>
      <w:r w:rsidRPr="000D450E">
        <w:rPr>
          <w:rFonts w:ascii="Times New Roman" w:hAnsi="Times New Roman" w:cs="Times New Roman"/>
          <w:sz w:val="32"/>
          <w:szCs w:val="32"/>
        </w:rPr>
        <w:t>race shower al</w:t>
      </w:r>
      <w:r w:rsidR="009D730A" w:rsidRPr="000D450E">
        <w:rPr>
          <w:rFonts w:ascii="Times New Roman" w:hAnsi="Times New Roman" w:cs="Times New Roman"/>
          <w:sz w:val="32"/>
          <w:szCs w:val="32"/>
        </w:rPr>
        <w:t>l the blessings upon you and M</w:t>
      </w:r>
      <w:r w:rsidRPr="000D450E">
        <w:rPr>
          <w:rFonts w:ascii="Times New Roman" w:hAnsi="Times New Roman" w:cs="Times New Roman"/>
          <w:sz w:val="32"/>
          <w:szCs w:val="32"/>
        </w:rPr>
        <w:t>ay you succeed in all your endeavours!</w:t>
      </w:r>
    </w:p>
    <w:p w:rsidR="00891533"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Thanks and best regards</w:t>
      </w:r>
    </w:p>
    <w:p w:rsidR="000D450E" w:rsidRDefault="000D450E" w:rsidP="00822690">
      <w:pPr>
        <w:contextualSpacing/>
        <w:jc w:val="both"/>
        <w:rPr>
          <w:rFonts w:ascii="Times New Roman" w:hAnsi="Times New Roman" w:cs="Times New Roman"/>
          <w:sz w:val="32"/>
          <w:szCs w:val="32"/>
        </w:rPr>
      </w:pPr>
    </w:p>
    <w:p w:rsidR="00891533" w:rsidRPr="000D450E" w:rsidRDefault="00D1521B"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 xml:space="preserve">Dr. </w:t>
      </w:r>
      <w:r w:rsidR="00891533" w:rsidRPr="000D450E">
        <w:rPr>
          <w:rFonts w:ascii="Times New Roman" w:hAnsi="Times New Roman" w:cs="Times New Roman"/>
          <w:sz w:val="32"/>
          <w:szCs w:val="32"/>
        </w:rPr>
        <w:t>Giti Tyagi</w:t>
      </w:r>
    </w:p>
    <w:p w:rsidR="00891533"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(Mother of Seerat, Agrima &amp; Samarth)</w:t>
      </w:r>
    </w:p>
    <w:p w:rsidR="00D22B76" w:rsidRPr="000D450E" w:rsidRDefault="00D22B76"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Editor, Author, Poet, Translator,</w:t>
      </w:r>
    </w:p>
    <w:p w:rsidR="00D22B76" w:rsidRPr="000D450E" w:rsidRDefault="00D22B76"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Book Reviewer,</w:t>
      </w:r>
    </w:p>
    <w:p w:rsidR="00D22B76" w:rsidRPr="000D450E" w:rsidRDefault="00D22B76"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Former Senior Lecturer,</w:t>
      </w:r>
    </w:p>
    <w:p w:rsidR="00D22B76" w:rsidRPr="000D450E" w:rsidRDefault="00D22B76"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MM University, Ambala</w:t>
      </w:r>
    </w:p>
    <w:p w:rsidR="00891533"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Date: 22</w:t>
      </w:r>
      <w:r w:rsidRPr="000D450E">
        <w:rPr>
          <w:rFonts w:ascii="Times New Roman" w:hAnsi="Times New Roman" w:cs="Times New Roman"/>
          <w:sz w:val="32"/>
          <w:szCs w:val="32"/>
          <w:vertAlign w:val="superscript"/>
        </w:rPr>
        <w:t>nd</w:t>
      </w:r>
      <w:r w:rsidRPr="000D450E">
        <w:rPr>
          <w:rFonts w:ascii="Times New Roman" w:hAnsi="Times New Roman" w:cs="Times New Roman"/>
          <w:sz w:val="32"/>
          <w:szCs w:val="32"/>
        </w:rPr>
        <w:t xml:space="preserve"> July, 2023</w:t>
      </w:r>
    </w:p>
    <w:p w:rsidR="00891533" w:rsidRPr="000D450E" w:rsidRDefault="00891533" w:rsidP="00822690">
      <w:pPr>
        <w:contextualSpacing/>
        <w:jc w:val="both"/>
        <w:rPr>
          <w:rFonts w:ascii="Times New Roman" w:hAnsi="Times New Roman" w:cs="Times New Roman"/>
          <w:sz w:val="32"/>
          <w:szCs w:val="32"/>
        </w:rPr>
      </w:pPr>
      <w:r w:rsidRPr="000D450E">
        <w:rPr>
          <w:rFonts w:ascii="Times New Roman" w:hAnsi="Times New Roman" w:cs="Times New Roman"/>
          <w:sz w:val="32"/>
          <w:szCs w:val="32"/>
        </w:rPr>
        <w:t>Patiala, Punjab</w:t>
      </w:r>
    </w:p>
    <w:sectPr w:rsidR="00891533" w:rsidRPr="000D450E" w:rsidSect="008226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BB5" w:rsidRDefault="00445BB5" w:rsidP="009867A8">
      <w:pPr>
        <w:spacing w:after="0" w:line="240" w:lineRule="auto"/>
      </w:pPr>
      <w:r>
        <w:separator/>
      </w:r>
    </w:p>
  </w:endnote>
  <w:endnote w:type="continuationSeparator" w:id="1">
    <w:p w:rsidR="00445BB5" w:rsidRDefault="00445BB5" w:rsidP="00986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BB5" w:rsidRDefault="00445BB5" w:rsidP="009867A8">
      <w:pPr>
        <w:spacing w:after="0" w:line="240" w:lineRule="auto"/>
      </w:pPr>
      <w:r>
        <w:separator/>
      </w:r>
    </w:p>
  </w:footnote>
  <w:footnote w:type="continuationSeparator" w:id="1">
    <w:p w:rsidR="00445BB5" w:rsidRDefault="00445BB5" w:rsidP="009867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67A8"/>
    <w:rsid w:val="000D450E"/>
    <w:rsid w:val="004052D0"/>
    <w:rsid w:val="00424644"/>
    <w:rsid w:val="00445BB5"/>
    <w:rsid w:val="004A6E40"/>
    <w:rsid w:val="004D37C0"/>
    <w:rsid w:val="004F24C3"/>
    <w:rsid w:val="00683FC0"/>
    <w:rsid w:val="00803858"/>
    <w:rsid w:val="00822690"/>
    <w:rsid w:val="00891533"/>
    <w:rsid w:val="009867A8"/>
    <w:rsid w:val="009D730A"/>
    <w:rsid w:val="00AA4BB9"/>
    <w:rsid w:val="00B30E54"/>
    <w:rsid w:val="00B66C32"/>
    <w:rsid w:val="00D1521B"/>
    <w:rsid w:val="00D21EEC"/>
    <w:rsid w:val="00D22B76"/>
    <w:rsid w:val="00DF67A6"/>
    <w:rsid w:val="00E3677A"/>
    <w:rsid w:val="00EC25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67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7A8"/>
  </w:style>
  <w:style w:type="paragraph" w:styleId="Footer">
    <w:name w:val="footer"/>
    <w:basedOn w:val="Normal"/>
    <w:link w:val="FooterChar"/>
    <w:uiPriority w:val="99"/>
    <w:semiHidden/>
    <w:unhideWhenUsed/>
    <w:rsid w:val="00986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7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scpl</dc:creator>
  <cp:keywords/>
  <dc:description/>
  <cp:lastModifiedBy>scpl</cp:lastModifiedBy>
  <cp:revision>21</cp:revision>
  <cp:lastPrinted>2023-07-22T03:49:00Z</cp:lastPrinted>
  <dcterms:created xsi:type="dcterms:W3CDTF">2023-07-22T03:02:00Z</dcterms:created>
  <dcterms:modified xsi:type="dcterms:W3CDTF">2023-07-22T03:52:00Z</dcterms:modified>
</cp:coreProperties>
</file>